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招 标 内 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招标内容本公司</w:t>
      </w:r>
      <w:bookmarkStart w:id="0" w:name="_GoBack"/>
      <w:r>
        <w:rPr>
          <w:rFonts w:hint="eastAsia" w:ascii="微软雅黑" w:hAnsi="微软雅黑" w:eastAsia="微软雅黑" w:cs="微软雅黑"/>
          <w:i w:val="0"/>
          <w:iCs w:val="0"/>
          <w:caps w:val="0"/>
          <w:color w:val="333333"/>
          <w:spacing w:val="0"/>
          <w:sz w:val="21"/>
          <w:szCs w:val="21"/>
          <w:bdr w:val="none" w:color="auto" w:sz="0" w:space="0"/>
        </w:rPr>
        <w:t>广东普福斯节能元件有限公</w:t>
      </w:r>
      <w:bookmarkEnd w:id="0"/>
      <w:r>
        <w:rPr>
          <w:rFonts w:hint="eastAsia" w:ascii="微软雅黑" w:hAnsi="微软雅黑" w:eastAsia="微软雅黑" w:cs="微软雅黑"/>
          <w:i w:val="0"/>
          <w:iCs w:val="0"/>
          <w:caps w:val="0"/>
          <w:color w:val="333333"/>
          <w:spacing w:val="0"/>
          <w:sz w:val="21"/>
          <w:szCs w:val="21"/>
          <w:bdr w:val="none" w:color="auto" w:sz="0" w:space="0"/>
        </w:rPr>
        <w:t>司对以下项目进行公开招标采购，欢迎符合资格条件的潜在投标人投标。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1)项目名称：8“半自动去胶及氧化物蚀刻机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2)投标人资格：投标人须是具有独立承担民事责任能力的在中华人民共和国境内注册的法人，并独立于招标人及招标代理机构；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3)投标时间：2024年11月5日至2024年11月12日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4)收取及提交投标文件地点：广东省佛山市顺德区北滘镇北滘社区工业园三乐东路18号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Helvetica" w:hAnsi="Helvetica" w:eastAsia="Helvetica" w:cs="Helvetica"/>
          <w:i w:val="0"/>
          <w:iCs w:val="0"/>
          <w:caps w:val="0"/>
          <w:color w:val="333333"/>
          <w:spacing w:val="0"/>
          <w:sz w:val="21"/>
          <w:szCs w:val="21"/>
          <w:u w:val="none"/>
          <w:bdr w:val="none" w:color="auto" w:sz="0" w:space="0"/>
        </w:rPr>
        <w:t>5)</w:t>
      </w:r>
      <w:r>
        <w:rPr>
          <w:rFonts w:hint="default" w:ascii="Helvetica" w:hAnsi="Helvetica" w:eastAsia="Helvetica" w:cs="Helvetica"/>
          <w:i w:val="0"/>
          <w:iCs w:val="0"/>
          <w:caps w:val="0"/>
          <w:color w:val="333333"/>
          <w:spacing w:val="0"/>
          <w:sz w:val="21"/>
          <w:szCs w:val="21"/>
          <w:u w:val="none"/>
          <w:bdr w:val="none" w:color="auto" w:sz="0" w:space="0"/>
        </w:rPr>
        <w:t>开标时间：2024年11月12日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6)开标地点：广东省佛山市顺德区北滘镇北滘社区工业园三乐东路18号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7)本公告期限：2024年11月5日至2024年11月12日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u w:val="none"/>
          <w:bdr w:val="none" w:color="auto" w:sz="0" w:space="0"/>
        </w:rPr>
        <w:t>8)招标人：广东普福斯节能元件有限公司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u w:val="none"/>
          <w:bdr w:val="none" w:color="auto" w:sz="0" w:space="0"/>
        </w:rPr>
        <w:t>9)联系人：梁智涓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10)联系电话：18676744037</w:t>
      </w:r>
    </w:p>
    <w:p/>
    <w:sectPr>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ZjIyMDA5NzhmYTIxYjI1NzZjMzk2MTc5MTE4YzQifQ=="/>
    <w:docVar w:name="KSO_WPS_MARK_KEY" w:val="3c815f90-9b0b-43d5-9d61-ded77415359f"/>
  </w:docVars>
  <w:rsids>
    <w:rsidRoot w:val="002F7A9C"/>
    <w:rsid w:val="002F7A9C"/>
    <w:rsid w:val="00E10301"/>
    <w:rsid w:val="2BAD5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1"/>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287</Words>
  <Characters>325</Characters>
  <Lines>2</Lines>
  <Paragraphs>1</Paragraphs>
  <TotalTime>4</TotalTime>
  <ScaleCrop>false</ScaleCrop>
  <LinksUpToDate>false</LinksUpToDate>
  <CharactersWithSpaces>404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2023-06-20T01:53:00Z</dcterms:created>
  <dc:creator>Derek Chung</dc:creator>
  <cp:lastModifiedBy>_大琦</cp:lastModifiedBy>
  <dcterms:modified xsi:type="dcterms:W3CDTF">2024-11-05T06:53:23Z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A81CB93038EC4F378D714E138A940662</vt:lpwstr>
  </property>
</Properties>
</file>